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FD1E" w14:textId="15A5E39B" w:rsidR="003A4720" w:rsidRDefault="00124903" w:rsidP="005C315D">
      <w:pPr>
        <w:jc w:val="center"/>
        <w:rPr>
          <w:rFonts w:ascii="Comic Sans MS" w:hAnsi="Comic Sans MS" w:cs="Arial"/>
          <w:noProof/>
        </w:rPr>
      </w:pPr>
      <w:bookmarkStart w:id="0" w:name="_Hlk119619141"/>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3A4720" w:rsidRPr="003A4720">
        <w:rPr>
          <w:rFonts w:ascii="Comic Sans MS" w:eastAsia="Comic Sans MS" w:hAnsi="Comic Sans MS" w:cs="Comic Sans MS"/>
          <w:b/>
          <w:color w:val="EA632D"/>
          <w:sz w:val="20"/>
          <w:szCs w:val="20"/>
        </w:rPr>
        <w:t xml:space="preserve"> </w:t>
      </w:r>
      <w:r w:rsidR="003A4720">
        <w:rPr>
          <w:rFonts w:ascii="Comic Sans MS" w:eastAsia="Comic Sans MS" w:hAnsi="Comic Sans MS" w:cs="Comic Sans MS"/>
          <w:b/>
          <w:color w:val="EA632D"/>
          <w:sz w:val="20"/>
          <w:szCs w:val="20"/>
        </w:rPr>
        <w:t xml:space="preserve">MICKLEY </w:t>
      </w:r>
      <w:r w:rsidR="003A4720" w:rsidRPr="003C3113">
        <w:rPr>
          <w:rFonts w:ascii="Comic Sans MS" w:eastAsia="Comic Sans MS" w:hAnsi="Comic Sans MS" w:cs="Comic Sans MS"/>
          <w:b/>
          <w:color w:val="EA632D"/>
          <w:sz w:val="20"/>
          <w:szCs w:val="20"/>
        </w:rPr>
        <w:t>VILLAGE</w:t>
      </w:r>
      <w:r w:rsidR="003A4720">
        <w:rPr>
          <w:rFonts w:ascii="Comic Sans MS" w:eastAsia="Comic Sans MS" w:hAnsi="Comic Sans MS" w:cs="Comic Sans MS"/>
          <w:b/>
          <w:color w:val="EA632D"/>
          <w:sz w:val="20"/>
          <w:szCs w:val="20"/>
        </w:rPr>
        <w:t xml:space="preserve"> </w:t>
      </w:r>
      <w:r w:rsidR="003A4720" w:rsidRPr="003C3113">
        <w:rPr>
          <w:rFonts w:ascii="Comic Sans MS" w:eastAsia="Comic Sans MS" w:hAnsi="Comic Sans MS" w:cs="Comic Sans MS"/>
          <w:b/>
          <w:color w:val="EA632D"/>
          <w:sz w:val="20"/>
          <w:szCs w:val="20"/>
        </w:rPr>
        <w:t>PRIMARY &amp; NURSERY SCHOOL</w:t>
      </w:r>
      <w:r w:rsidR="003A4720">
        <w:rPr>
          <w:rFonts w:ascii="Comic Sans MS" w:eastAsia="Comic Sans MS" w:hAnsi="Comic Sans MS" w:cs="Comic Sans MS"/>
          <w:b/>
          <w:color w:val="EA632D"/>
          <w:sz w:val="20"/>
          <w:szCs w:val="20"/>
        </w:rPr>
        <w:t xml:space="preserve">  </w:t>
      </w:r>
      <w:r w:rsidR="003A4720" w:rsidRPr="00124903">
        <w:rPr>
          <w:rFonts w:ascii="Comic Sans MS" w:hAnsi="Comic Sans MS" w:cs="Arial"/>
          <w:noProof/>
        </w:rPr>
        <w:t xml:space="preserve"> </w:t>
      </w:r>
      <w:r w:rsidR="003A4720">
        <w:rPr>
          <w:noProof/>
          <w:lang w:eastAsia="en-GB"/>
        </w:rPr>
        <mc:AlternateContent>
          <mc:Choice Requires="wpg">
            <w:drawing>
              <wp:inline distT="0" distB="0" distL="0" distR="0" wp14:anchorId="3F09F351" wp14:editId="7BC83B1F">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0629EC9C"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5CA0A12F"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18F5DFDF" w14:textId="77777777" w:rsidR="008462D9" w:rsidRPr="008462D9" w:rsidRDefault="008462D9" w:rsidP="008462D9">
      <w:pPr>
        <w:spacing w:after="527"/>
        <w:ind w:right="554"/>
        <w:jc w:val="center"/>
        <w:rPr>
          <w:rFonts w:ascii="CCW Cursive Writing 22" w:hAnsi="CCW Cursive Writing 22"/>
          <w:sz w:val="20"/>
          <w:szCs w:val="20"/>
        </w:rPr>
      </w:pPr>
      <w:r w:rsidRPr="008462D9">
        <w:rPr>
          <w:rFonts w:ascii="CCW Cursive Writing 22" w:eastAsia="Times New Roman" w:hAnsi="CCW Cursive Writing 22" w:cs="Times New Roman"/>
          <w:sz w:val="20"/>
          <w:szCs w:val="20"/>
          <w:u w:val="single" w:color="000000"/>
        </w:rPr>
        <w:t>PSHCE</w:t>
      </w:r>
    </w:p>
    <w:p w14:paraId="2B9A1DBE" w14:textId="6C635433" w:rsidR="008462D9" w:rsidRPr="008462D9" w:rsidRDefault="008462D9" w:rsidP="008462D9">
      <w:pPr>
        <w:spacing w:after="514"/>
        <w:ind w:left="57" w:right="35"/>
        <w:rPr>
          <w:rFonts w:ascii="CCW Cursive Writing 22" w:hAnsi="CCW Cursive Writing 22"/>
          <w:sz w:val="20"/>
          <w:szCs w:val="20"/>
        </w:rPr>
      </w:pPr>
      <w:r w:rsidRPr="008462D9">
        <w:rPr>
          <w:rFonts w:ascii="CCW Cursive Writing 22" w:hAnsi="CCW Cursive Writing 22"/>
          <w:sz w:val="20"/>
          <w:szCs w:val="20"/>
        </w:rPr>
        <w:t xml:space="preserve">Personal, health and social education (PSHE) and citizenship enables children to become healthy, </w:t>
      </w:r>
      <w:proofErr w:type="gramStart"/>
      <w:r w:rsidRPr="008462D9">
        <w:rPr>
          <w:rFonts w:ascii="CCW Cursive Writing 22" w:hAnsi="CCW Cursive Writing 22"/>
          <w:sz w:val="20"/>
          <w:szCs w:val="20"/>
        </w:rPr>
        <w:t>independent</w:t>
      </w:r>
      <w:proofErr w:type="gramEnd"/>
      <w:r w:rsidRPr="008462D9">
        <w:rPr>
          <w:rFonts w:ascii="CCW Cursive Writing 22" w:hAnsi="CCW Cursive Writing 22"/>
          <w:sz w:val="20"/>
          <w:szCs w:val="20"/>
        </w:rPr>
        <w:t xml:space="preserve"> and responsible members of society. At </w:t>
      </w:r>
      <w:r w:rsidR="003A4720">
        <w:rPr>
          <w:rFonts w:ascii="CCW Cursive Writing 22" w:hAnsi="CCW Cursive Writing 22"/>
          <w:sz w:val="20"/>
          <w:szCs w:val="20"/>
        </w:rPr>
        <w:t>Mickley Village Primary and Nursery School</w:t>
      </w:r>
      <w:r w:rsidRPr="008462D9">
        <w:rPr>
          <w:rFonts w:ascii="CCW Cursive Writing 22" w:hAnsi="CCW Cursive Writing 22"/>
          <w:sz w:val="20"/>
          <w:szCs w:val="20"/>
        </w:rPr>
        <w:t xml:space="preserve"> we encourage our pupils to play a positive role in contributing to the life of the school and the wider community. In doing so we help develop their sense of self- worth. We teach them about rights and responsibilities. They learn to appreciate what it means to be a positive member of a diverse multicultural society.</w:t>
      </w:r>
    </w:p>
    <w:p w14:paraId="5273D08C" w14:textId="77777777" w:rsidR="008462D9" w:rsidRPr="008462D9" w:rsidRDefault="008462D9" w:rsidP="008462D9">
      <w:pPr>
        <w:pStyle w:val="Heading1"/>
        <w:ind w:left="110"/>
        <w:rPr>
          <w:rFonts w:ascii="CCW Cursive Writing 22" w:hAnsi="CCW Cursive Writing 22"/>
          <w:color w:val="auto"/>
          <w:sz w:val="20"/>
          <w:szCs w:val="20"/>
        </w:rPr>
      </w:pPr>
      <w:r w:rsidRPr="008462D9">
        <w:rPr>
          <w:rFonts w:ascii="CCW Cursive Writing 22" w:hAnsi="CCW Cursive Writing 22"/>
          <w:color w:val="auto"/>
          <w:sz w:val="20"/>
          <w:szCs w:val="20"/>
        </w:rPr>
        <w:t>Aims and objectives</w:t>
      </w:r>
    </w:p>
    <w:p w14:paraId="4014727C" w14:textId="77777777" w:rsidR="008462D9" w:rsidRPr="008462D9" w:rsidRDefault="008462D9" w:rsidP="008462D9">
      <w:pPr>
        <w:spacing w:after="203"/>
        <w:ind w:left="110" w:hanging="10"/>
        <w:rPr>
          <w:rFonts w:ascii="CCW Cursive Writing 22" w:hAnsi="CCW Cursive Writing 22"/>
          <w:sz w:val="20"/>
          <w:szCs w:val="20"/>
        </w:rPr>
      </w:pPr>
      <w:r w:rsidRPr="008462D9">
        <w:rPr>
          <w:rFonts w:ascii="CCW Cursive Writing 22" w:hAnsi="CCW Cursive Writing 22"/>
          <w:sz w:val="20"/>
          <w:szCs w:val="20"/>
        </w:rPr>
        <w:t>The aims of personal, health and social education and citizenship are to enable the children to:</w:t>
      </w:r>
    </w:p>
    <w:p w14:paraId="6B78E0E7" w14:textId="77777777" w:rsidR="008462D9" w:rsidRPr="008462D9" w:rsidRDefault="008462D9" w:rsidP="008462D9">
      <w:pPr>
        <w:spacing w:after="199" w:line="247" w:lineRule="auto"/>
        <w:ind w:left="79" w:right="3511" w:firstLine="22"/>
        <w:rPr>
          <w:rFonts w:ascii="CCW Cursive Writing 22" w:hAnsi="CCW Cursive Writing 22"/>
          <w:sz w:val="20"/>
          <w:szCs w:val="20"/>
        </w:rPr>
      </w:pPr>
      <w:r w:rsidRPr="008462D9">
        <w:rPr>
          <w:rFonts w:ascii="CCW Cursive Writing 22" w:hAnsi="CCW Cursive Writing 22"/>
          <w:noProof/>
          <w:sz w:val="20"/>
          <w:szCs w:val="20"/>
        </w:rPr>
        <w:drawing>
          <wp:inline distT="0" distB="0" distL="0" distR="0" wp14:anchorId="2F65A7B0" wp14:editId="69DEDEC8">
            <wp:extent cx="41118" cy="41115"/>
            <wp:effectExtent l="0" t="0" r="0" b="0"/>
            <wp:docPr id="2958" name="Picture 2958"/>
            <wp:cNvGraphicFramePr/>
            <a:graphic xmlns:a="http://schemas.openxmlformats.org/drawingml/2006/main">
              <a:graphicData uri="http://schemas.openxmlformats.org/drawingml/2006/picture">
                <pic:pic xmlns:pic="http://schemas.openxmlformats.org/drawingml/2006/picture">
                  <pic:nvPicPr>
                    <pic:cNvPr id="2958" name="Picture 2958"/>
                    <pic:cNvPicPr/>
                  </pic:nvPicPr>
                  <pic:blipFill>
                    <a:blip r:embed="rId10"/>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know and understand what constitutes a healthy lifestyle; </w:t>
      </w:r>
      <w:r w:rsidRPr="008462D9">
        <w:rPr>
          <w:rFonts w:ascii="CCW Cursive Writing 22" w:hAnsi="CCW Cursive Writing 22"/>
          <w:noProof/>
          <w:sz w:val="20"/>
          <w:szCs w:val="20"/>
        </w:rPr>
        <w:drawing>
          <wp:inline distT="0" distB="0" distL="0" distR="0" wp14:anchorId="26158250" wp14:editId="223500DE">
            <wp:extent cx="41118" cy="41115"/>
            <wp:effectExtent l="0" t="0" r="0" b="0"/>
            <wp:docPr id="2959" name="Picture 2959"/>
            <wp:cNvGraphicFramePr/>
            <a:graphic xmlns:a="http://schemas.openxmlformats.org/drawingml/2006/main">
              <a:graphicData uri="http://schemas.openxmlformats.org/drawingml/2006/picture">
                <pic:pic xmlns:pic="http://schemas.openxmlformats.org/drawingml/2006/picture">
                  <pic:nvPicPr>
                    <pic:cNvPr id="2959" name="Picture 2959"/>
                    <pic:cNvPicPr/>
                  </pic:nvPicPr>
                  <pic:blipFill>
                    <a:blip r:embed="rId11"/>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be aware of safety issues; </w:t>
      </w:r>
      <w:r w:rsidRPr="008462D9">
        <w:rPr>
          <w:rFonts w:ascii="CCW Cursive Writing 22" w:hAnsi="CCW Cursive Writing 22"/>
          <w:noProof/>
          <w:sz w:val="20"/>
          <w:szCs w:val="20"/>
        </w:rPr>
        <w:drawing>
          <wp:inline distT="0" distB="0" distL="0" distR="0" wp14:anchorId="666F1B43" wp14:editId="4F75D8A4">
            <wp:extent cx="41118" cy="41115"/>
            <wp:effectExtent l="0" t="0" r="0" b="0"/>
            <wp:docPr id="2960" name="Picture 2960"/>
            <wp:cNvGraphicFramePr/>
            <a:graphic xmlns:a="http://schemas.openxmlformats.org/drawingml/2006/main">
              <a:graphicData uri="http://schemas.openxmlformats.org/drawingml/2006/picture">
                <pic:pic xmlns:pic="http://schemas.openxmlformats.org/drawingml/2006/picture">
                  <pic:nvPicPr>
                    <pic:cNvPr id="2960" name="Picture 2960"/>
                    <pic:cNvPicPr/>
                  </pic:nvPicPr>
                  <pic:blipFill>
                    <a:blip r:embed="rId12"/>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understand what makes for good relationships with </w:t>
      </w:r>
      <w:r w:rsidRPr="008462D9">
        <w:rPr>
          <w:rFonts w:ascii="CCW Cursive Writing 22" w:hAnsi="CCW Cursive Writing 22"/>
          <w:noProof/>
          <w:sz w:val="20"/>
          <w:szCs w:val="20"/>
        </w:rPr>
        <w:drawing>
          <wp:inline distT="0" distB="0" distL="0" distR="0" wp14:anchorId="7704FCB8" wp14:editId="15600353">
            <wp:extent cx="41118" cy="41115"/>
            <wp:effectExtent l="0" t="0" r="0" b="0"/>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13"/>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others; </w:t>
      </w:r>
      <w:r w:rsidRPr="008462D9">
        <w:rPr>
          <w:rFonts w:ascii="CCW Cursive Writing 22" w:hAnsi="CCW Cursive Writing 22"/>
          <w:noProof/>
          <w:sz w:val="20"/>
          <w:szCs w:val="20"/>
        </w:rPr>
        <w:drawing>
          <wp:inline distT="0" distB="0" distL="0" distR="0" wp14:anchorId="1F6C50F6" wp14:editId="196A9DA0">
            <wp:extent cx="41118" cy="45683"/>
            <wp:effectExtent l="0" t="0" r="0" b="0"/>
            <wp:docPr id="2962" name="Picture 2962"/>
            <wp:cNvGraphicFramePr/>
            <a:graphic xmlns:a="http://schemas.openxmlformats.org/drawingml/2006/main">
              <a:graphicData uri="http://schemas.openxmlformats.org/drawingml/2006/picture">
                <pic:pic xmlns:pic="http://schemas.openxmlformats.org/drawingml/2006/picture">
                  <pic:nvPicPr>
                    <pic:cNvPr id="2962" name="Picture 2962"/>
                    <pic:cNvPicPr/>
                  </pic:nvPicPr>
                  <pic:blipFill>
                    <a:blip r:embed="rId14"/>
                    <a:stretch>
                      <a:fillRect/>
                    </a:stretch>
                  </pic:blipFill>
                  <pic:spPr>
                    <a:xfrm>
                      <a:off x="0" y="0"/>
                      <a:ext cx="41118" cy="45683"/>
                    </a:xfrm>
                    <a:prstGeom prst="rect">
                      <a:avLst/>
                    </a:prstGeom>
                  </pic:spPr>
                </pic:pic>
              </a:graphicData>
            </a:graphic>
          </wp:inline>
        </w:drawing>
      </w:r>
      <w:r w:rsidRPr="008462D9">
        <w:rPr>
          <w:rFonts w:ascii="CCW Cursive Writing 22" w:hAnsi="CCW Cursive Writing 22"/>
          <w:sz w:val="20"/>
          <w:szCs w:val="20"/>
        </w:rPr>
        <w:tab/>
        <w:t xml:space="preserve">have respect for others; be independent and responsible members of the school community; </w:t>
      </w:r>
      <w:r w:rsidRPr="008462D9">
        <w:rPr>
          <w:rFonts w:ascii="CCW Cursive Writing 22" w:hAnsi="CCW Cursive Writing 22"/>
          <w:noProof/>
          <w:sz w:val="20"/>
          <w:szCs w:val="20"/>
        </w:rPr>
        <w:drawing>
          <wp:inline distT="0" distB="0" distL="0" distR="0" wp14:anchorId="2A2DB5B4" wp14:editId="36A0852C">
            <wp:extent cx="41118" cy="41115"/>
            <wp:effectExtent l="0" t="0" r="0" b="0"/>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15"/>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be positive and active members of a democratic society; </w:t>
      </w:r>
      <w:r w:rsidRPr="008462D9">
        <w:rPr>
          <w:rFonts w:ascii="CCW Cursive Writing 22" w:hAnsi="CCW Cursive Writing 22"/>
          <w:noProof/>
          <w:sz w:val="20"/>
          <w:szCs w:val="20"/>
        </w:rPr>
        <w:drawing>
          <wp:inline distT="0" distB="0" distL="0" distR="0" wp14:anchorId="4721A71A" wp14:editId="71145A2C">
            <wp:extent cx="41118" cy="41115"/>
            <wp:effectExtent l="0" t="0" r="0" b="0"/>
            <wp:docPr id="2964" name="Picture 2964"/>
            <wp:cNvGraphicFramePr/>
            <a:graphic xmlns:a="http://schemas.openxmlformats.org/drawingml/2006/main">
              <a:graphicData uri="http://schemas.openxmlformats.org/drawingml/2006/picture">
                <pic:pic xmlns:pic="http://schemas.openxmlformats.org/drawingml/2006/picture">
                  <pic:nvPicPr>
                    <pic:cNvPr id="2964" name="Picture 2964"/>
                    <pic:cNvPicPr/>
                  </pic:nvPicPr>
                  <pic:blipFill>
                    <a:blip r:embed="rId16"/>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 xml:space="preserve">develop self-confidence and </w:t>
      </w:r>
      <w:proofErr w:type="gramStart"/>
      <w:r w:rsidRPr="008462D9">
        <w:rPr>
          <w:rFonts w:ascii="CCW Cursive Writing 22" w:hAnsi="CCW Cursive Writing 22"/>
          <w:sz w:val="20"/>
          <w:szCs w:val="20"/>
        </w:rPr>
        <w:t>self-esteem, and</w:t>
      </w:r>
      <w:proofErr w:type="gramEnd"/>
      <w:r w:rsidRPr="008462D9">
        <w:rPr>
          <w:rFonts w:ascii="CCW Cursive Writing 22" w:hAnsi="CCW Cursive Writing 22"/>
          <w:sz w:val="20"/>
          <w:szCs w:val="20"/>
        </w:rPr>
        <w:t xml:space="preserve"> make informed choices regarding personal and social issues; </w:t>
      </w:r>
      <w:r w:rsidRPr="008462D9">
        <w:rPr>
          <w:rFonts w:ascii="CCW Cursive Writing 22" w:hAnsi="CCW Cursive Writing 22"/>
          <w:noProof/>
          <w:sz w:val="20"/>
          <w:szCs w:val="20"/>
        </w:rPr>
        <w:drawing>
          <wp:inline distT="0" distB="0" distL="0" distR="0" wp14:anchorId="34D43FFF" wp14:editId="4DA7F6C6">
            <wp:extent cx="41118" cy="41115"/>
            <wp:effectExtent l="0" t="0" r="0" b="0"/>
            <wp:docPr id="2965" name="Picture 2965"/>
            <wp:cNvGraphicFramePr/>
            <a:graphic xmlns:a="http://schemas.openxmlformats.org/drawingml/2006/main">
              <a:graphicData uri="http://schemas.openxmlformats.org/drawingml/2006/picture">
                <pic:pic xmlns:pic="http://schemas.openxmlformats.org/drawingml/2006/picture">
                  <pic:nvPicPr>
                    <pic:cNvPr id="2965" name="Picture 2965"/>
                    <pic:cNvPicPr/>
                  </pic:nvPicPr>
                  <pic:blipFill>
                    <a:blip r:embed="rId17"/>
                    <a:stretch>
                      <a:fillRect/>
                    </a:stretch>
                  </pic:blipFill>
                  <pic:spPr>
                    <a:xfrm>
                      <a:off x="0" y="0"/>
                      <a:ext cx="41118" cy="41115"/>
                    </a:xfrm>
                    <a:prstGeom prst="rect">
                      <a:avLst/>
                    </a:prstGeom>
                  </pic:spPr>
                </pic:pic>
              </a:graphicData>
            </a:graphic>
          </wp:inline>
        </w:drawing>
      </w:r>
      <w:r w:rsidRPr="008462D9">
        <w:rPr>
          <w:rFonts w:ascii="CCW Cursive Writing 22" w:hAnsi="CCW Cursive Writing 22"/>
          <w:sz w:val="20"/>
          <w:szCs w:val="20"/>
        </w:rPr>
        <w:tab/>
        <w:t>develop good relationships with other members of the school and the wider community.</w:t>
      </w:r>
    </w:p>
    <w:p w14:paraId="1758E04D" w14:textId="77777777" w:rsidR="008462D9" w:rsidRPr="008462D9" w:rsidRDefault="008462D9" w:rsidP="008462D9">
      <w:pPr>
        <w:spacing w:after="268"/>
        <w:ind w:left="57" w:right="35"/>
        <w:rPr>
          <w:rFonts w:ascii="CCW Cursive Writing 22" w:hAnsi="CCW Cursive Writing 22"/>
          <w:sz w:val="20"/>
          <w:szCs w:val="20"/>
        </w:rPr>
      </w:pPr>
      <w:r w:rsidRPr="008462D9">
        <w:rPr>
          <w:rFonts w:ascii="CCW Cursive Writing 22" w:hAnsi="CCW Cursive Writing 22"/>
          <w:sz w:val="20"/>
          <w:szCs w:val="20"/>
        </w:rPr>
        <w:t>Learning and Teaching</w:t>
      </w:r>
    </w:p>
    <w:p w14:paraId="47A1B07B" w14:textId="77777777" w:rsidR="008462D9" w:rsidRPr="008462D9" w:rsidRDefault="008462D9" w:rsidP="008462D9">
      <w:pPr>
        <w:spacing w:after="55"/>
        <w:ind w:left="57" w:right="35"/>
        <w:rPr>
          <w:rFonts w:ascii="CCW Cursive Writing 22" w:hAnsi="CCW Cursive Writing 22"/>
          <w:sz w:val="20"/>
          <w:szCs w:val="20"/>
        </w:rPr>
      </w:pPr>
      <w:r w:rsidRPr="008462D9">
        <w:rPr>
          <w:rFonts w:ascii="CCW Cursive Writing 22" w:hAnsi="CCW Cursive Writing 22"/>
          <w:sz w:val="20"/>
          <w:szCs w:val="20"/>
        </w:rPr>
        <w:t xml:space="preserve">We use a range of teaching and learning styles. We place an emphasis on active learning by including the children in discussions, </w:t>
      </w:r>
      <w:proofErr w:type="gramStart"/>
      <w:r w:rsidRPr="008462D9">
        <w:rPr>
          <w:rFonts w:ascii="CCW Cursive Writing 22" w:hAnsi="CCW Cursive Writing 22"/>
          <w:sz w:val="20"/>
          <w:szCs w:val="20"/>
        </w:rPr>
        <w:t>investigations</w:t>
      </w:r>
      <w:proofErr w:type="gramEnd"/>
      <w:r w:rsidRPr="008462D9">
        <w:rPr>
          <w:rFonts w:ascii="CCW Cursive Writing 22" w:hAnsi="CCW Cursive Writing 22"/>
          <w:sz w:val="20"/>
          <w:szCs w:val="20"/>
        </w:rPr>
        <w:t xml:space="preserve"> and problem-solving activities. We encourage the children to take part in a range of practical activities that promote active citizenship, e.g. charity fund-raising, the planning of school special events such as an assembly or open evening, or involvement in an activity to help other individuals or groups less fortunate than themselves. We organise classes in such a way that pupils are able to participate in discussion to resolve conflicts or set agreed classroom rules of behaviour. We offer children the opportunity to hear visiting speakers, such as health workers, police, and representatives from the local church, whom we invite into school to talk about their role in creating a positive and supportive local community.</w:t>
      </w:r>
    </w:p>
    <w:p w14:paraId="20FC359A" w14:textId="77777777" w:rsidR="008462D9" w:rsidRPr="008462D9" w:rsidRDefault="008462D9" w:rsidP="008462D9">
      <w:pPr>
        <w:spacing w:after="444"/>
        <w:ind w:left="57" w:right="35"/>
        <w:rPr>
          <w:rFonts w:ascii="CCW Cursive Writing 22" w:hAnsi="CCW Cursive Writing 22"/>
          <w:sz w:val="20"/>
          <w:szCs w:val="20"/>
        </w:rPr>
      </w:pPr>
      <w:r w:rsidRPr="008462D9">
        <w:rPr>
          <w:rFonts w:ascii="CCW Cursive Writing 22" w:hAnsi="CCW Cursive Writing 22"/>
          <w:sz w:val="20"/>
          <w:szCs w:val="20"/>
        </w:rPr>
        <w:t>The children are also given the opportunity to state their views through a school council. Representatives also discuss with the Head teacher outcomes from the discussions in an informal setting.</w:t>
      </w:r>
    </w:p>
    <w:p w14:paraId="06A12366" w14:textId="77777777" w:rsidR="008462D9" w:rsidRPr="008462D9" w:rsidRDefault="008462D9" w:rsidP="008462D9">
      <w:pPr>
        <w:spacing w:after="285"/>
        <w:ind w:left="57" w:right="35"/>
        <w:rPr>
          <w:rFonts w:ascii="CCW Cursive Writing 22" w:hAnsi="CCW Cursive Writing 22"/>
          <w:sz w:val="20"/>
          <w:szCs w:val="20"/>
        </w:rPr>
      </w:pPr>
      <w:r w:rsidRPr="008462D9">
        <w:rPr>
          <w:rFonts w:ascii="CCW Cursive Writing 22" w:hAnsi="CCW Cursive Writing 22"/>
          <w:sz w:val="20"/>
          <w:szCs w:val="20"/>
        </w:rPr>
        <w:t>Curriculum planning</w:t>
      </w:r>
    </w:p>
    <w:p w14:paraId="6ED7BA59" w14:textId="77777777" w:rsidR="008462D9" w:rsidRPr="008462D9" w:rsidRDefault="008462D9" w:rsidP="008462D9">
      <w:pPr>
        <w:spacing w:after="0"/>
        <w:ind w:left="57" w:right="35"/>
        <w:rPr>
          <w:rFonts w:ascii="CCW Cursive Writing 22" w:hAnsi="CCW Cursive Writing 22"/>
          <w:sz w:val="20"/>
          <w:szCs w:val="20"/>
        </w:rPr>
      </w:pPr>
      <w:r w:rsidRPr="008462D9">
        <w:rPr>
          <w:rFonts w:ascii="CCW Cursive Writing 22" w:hAnsi="CCW Cursive Writing 22"/>
          <w:sz w:val="20"/>
          <w:szCs w:val="20"/>
        </w:rPr>
        <w:t>We teach PSHCE and citizenship in a variety of ways. In some instances, e.g. drugs education, we teach PSHE and citizenship as a discreet subject (See Drugs Awareness and Sex Education policies)</w:t>
      </w:r>
    </w:p>
    <w:p w14:paraId="6514CE4F" w14:textId="77777777" w:rsidR="008462D9" w:rsidRPr="008462D9" w:rsidRDefault="008462D9" w:rsidP="008462D9">
      <w:pPr>
        <w:ind w:left="57" w:right="35"/>
        <w:rPr>
          <w:rFonts w:ascii="CCW Cursive Writing 22" w:hAnsi="CCW Cursive Writing 22"/>
          <w:sz w:val="20"/>
          <w:szCs w:val="20"/>
        </w:rPr>
      </w:pPr>
      <w:r w:rsidRPr="008462D9">
        <w:rPr>
          <w:rFonts w:ascii="CCW Cursive Writing 22" w:hAnsi="CCW Cursive Writing 22"/>
          <w:sz w:val="20"/>
          <w:szCs w:val="20"/>
        </w:rPr>
        <w:t>Some of the time we introduce PSHE and citizenship through other subjects. As there is a large overlap between the programme of study for religious education and the aims of PSHE and citizenship, we teach a considerable amount of the PSHE and citizenship through our religious education lessons, assemblies, lunch and breaktimes.</w:t>
      </w:r>
    </w:p>
    <w:p w14:paraId="6A3B8EC7" w14:textId="77777777" w:rsidR="008462D9" w:rsidRPr="008462D9" w:rsidRDefault="008462D9" w:rsidP="008462D9">
      <w:pPr>
        <w:ind w:left="57" w:right="35"/>
        <w:rPr>
          <w:rFonts w:ascii="CCW Cursive Writing 22" w:hAnsi="CCW Cursive Writing 22"/>
          <w:sz w:val="20"/>
          <w:szCs w:val="20"/>
        </w:rPr>
      </w:pPr>
      <w:r w:rsidRPr="008462D9">
        <w:rPr>
          <w:rFonts w:ascii="CCW Cursive Writing 22" w:hAnsi="CCW Cursive Writing 22"/>
          <w:sz w:val="20"/>
          <w:szCs w:val="20"/>
        </w:rPr>
        <w:t>Foundation Stage</w:t>
      </w:r>
    </w:p>
    <w:p w14:paraId="09E15F95" w14:textId="77777777" w:rsidR="008462D9" w:rsidRPr="008462D9" w:rsidRDefault="008462D9" w:rsidP="008462D9">
      <w:pPr>
        <w:ind w:left="57" w:right="158"/>
        <w:rPr>
          <w:rFonts w:ascii="CCW Cursive Writing 22" w:hAnsi="CCW Cursive Writing 22"/>
          <w:sz w:val="20"/>
          <w:szCs w:val="20"/>
        </w:rPr>
      </w:pPr>
      <w:r w:rsidRPr="008462D9">
        <w:rPr>
          <w:rFonts w:ascii="CCW Cursive Writing 22" w:hAnsi="CCW Cursive Writing 22"/>
          <w:sz w:val="20"/>
          <w:szCs w:val="20"/>
        </w:rPr>
        <w:t>I n the Sunflower Unit we relate the PSHCE and citizenship aspects of the children's work to the objectives set out in Development Matters and Early Learning Goals (ELG's). Our teaching in PSHCE and citizenship matches the aim of developing a child's personal, emotional and social development as set out in the El-G</w:t>
      </w:r>
      <w:r w:rsidRPr="008462D9">
        <w:rPr>
          <w:rFonts w:ascii="CCW Cursive Writing 22" w:hAnsi="CCW Cursive Writing 22"/>
          <w:sz w:val="20"/>
          <w:szCs w:val="20"/>
          <w:vertAlign w:val="superscript"/>
        </w:rPr>
        <w:t>I</w:t>
      </w:r>
      <w:r w:rsidRPr="008462D9">
        <w:rPr>
          <w:rFonts w:ascii="CCW Cursive Writing 22" w:hAnsi="CCW Cursive Writing 22"/>
          <w:sz w:val="20"/>
          <w:szCs w:val="20"/>
        </w:rPr>
        <w:t>s. We also support citizenship education when we teach "how to develop a child's knowledge and understanding of the world". The children are also encouraged to have their own views and make these known to their teachers.</w:t>
      </w:r>
    </w:p>
    <w:p w14:paraId="261C9133" w14:textId="77777777" w:rsidR="008462D9" w:rsidRPr="008462D9" w:rsidRDefault="008462D9" w:rsidP="008462D9">
      <w:pPr>
        <w:pStyle w:val="Heading1"/>
        <w:spacing w:after="225"/>
        <w:ind w:left="17"/>
        <w:rPr>
          <w:rFonts w:ascii="CCW Cursive Writing 22" w:hAnsi="CCW Cursive Writing 22"/>
          <w:color w:val="auto"/>
          <w:sz w:val="20"/>
          <w:szCs w:val="20"/>
        </w:rPr>
      </w:pPr>
      <w:r w:rsidRPr="008462D9">
        <w:rPr>
          <w:rFonts w:ascii="CCW Cursive Writing 22" w:hAnsi="CCW Cursive Writing 22"/>
          <w:color w:val="auto"/>
          <w:sz w:val="20"/>
          <w:szCs w:val="20"/>
        </w:rPr>
        <w:t>Contribution to other subjects</w:t>
      </w:r>
    </w:p>
    <w:p w14:paraId="30FB229A" w14:textId="19A5E647" w:rsidR="008462D9" w:rsidRPr="008462D9" w:rsidRDefault="008462D9" w:rsidP="008462D9">
      <w:pPr>
        <w:ind w:left="57" w:right="705"/>
        <w:rPr>
          <w:rFonts w:ascii="CCW Cursive Writing 22" w:hAnsi="CCW Cursive Writing 22"/>
          <w:sz w:val="20"/>
          <w:szCs w:val="20"/>
        </w:rPr>
      </w:pPr>
      <w:r w:rsidRPr="008462D9">
        <w:rPr>
          <w:rFonts w:ascii="CCW Cursive Writing 22" w:hAnsi="CCW Cursive Writing 22"/>
          <w:sz w:val="20"/>
          <w:szCs w:val="20"/>
        </w:rPr>
        <w:t xml:space="preserve">PSHCE underpins all aspects of the education of the children at </w:t>
      </w:r>
      <w:r w:rsidR="003A4720">
        <w:rPr>
          <w:rFonts w:ascii="CCW Cursive Writing 22" w:hAnsi="CCW Cursive Writing 22"/>
          <w:sz w:val="20"/>
          <w:szCs w:val="20"/>
        </w:rPr>
        <w:t>Mickley Village Primary and Nursery School</w:t>
      </w:r>
      <w:r w:rsidRPr="008462D9">
        <w:rPr>
          <w:rFonts w:ascii="CCW Cursive Writing 22" w:hAnsi="CCW Cursive Writing 22"/>
          <w:sz w:val="20"/>
          <w:szCs w:val="20"/>
        </w:rPr>
        <w:t xml:space="preserve"> (See curriculum policies, Sex Education policy and Drugs awareness policy). PSHCE forms part of our ethos as a Health Promoting School.</w:t>
      </w:r>
    </w:p>
    <w:p w14:paraId="2D6B35F4" w14:textId="77777777" w:rsidR="008462D9" w:rsidRPr="008462D9" w:rsidRDefault="008462D9" w:rsidP="008462D9">
      <w:pPr>
        <w:ind w:left="57" w:right="35"/>
        <w:rPr>
          <w:rFonts w:ascii="CCW Cursive Writing 22" w:hAnsi="CCW Cursive Writing 22"/>
          <w:sz w:val="20"/>
          <w:szCs w:val="20"/>
        </w:rPr>
      </w:pPr>
      <w:r w:rsidRPr="008462D9">
        <w:rPr>
          <w:rFonts w:ascii="CCW Cursive Writing 22" w:hAnsi="CCW Cursive Writing 22"/>
          <w:sz w:val="20"/>
          <w:szCs w:val="20"/>
        </w:rPr>
        <w:t>Resources</w:t>
      </w:r>
    </w:p>
    <w:p w14:paraId="05019A7A" w14:textId="77777777" w:rsidR="008462D9" w:rsidRPr="008462D9" w:rsidRDefault="008462D9" w:rsidP="008462D9">
      <w:pPr>
        <w:spacing w:after="108"/>
        <w:ind w:left="110" w:hanging="10"/>
        <w:rPr>
          <w:rFonts w:ascii="CCW Cursive Writing 22" w:hAnsi="CCW Cursive Writing 22"/>
          <w:sz w:val="20"/>
          <w:szCs w:val="20"/>
        </w:rPr>
      </w:pPr>
      <w:r w:rsidRPr="008462D9">
        <w:rPr>
          <w:rFonts w:ascii="CCW Cursive Writing 22" w:hAnsi="CCW Cursive Writing 22"/>
          <w:sz w:val="20"/>
          <w:szCs w:val="20"/>
        </w:rPr>
        <w:t>The resources for PSHCE and citizenship are kept in a central store.</w:t>
      </w:r>
    </w:p>
    <w:p w14:paraId="298FDCB7" w14:textId="77777777" w:rsidR="008462D9" w:rsidRPr="008462D9" w:rsidRDefault="008462D9" w:rsidP="008462D9">
      <w:pPr>
        <w:pStyle w:val="Heading1"/>
        <w:spacing w:after="167"/>
        <w:ind w:left="110"/>
        <w:rPr>
          <w:rFonts w:ascii="CCW Cursive Writing 22" w:hAnsi="CCW Cursive Writing 22"/>
          <w:color w:val="auto"/>
          <w:sz w:val="20"/>
          <w:szCs w:val="20"/>
        </w:rPr>
      </w:pPr>
      <w:r w:rsidRPr="008462D9">
        <w:rPr>
          <w:rFonts w:ascii="CCW Cursive Writing 22" w:hAnsi="CCW Cursive Writing 22"/>
          <w:color w:val="auto"/>
          <w:sz w:val="20"/>
          <w:szCs w:val="20"/>
        </w:rPr>
        <w:t>Health and Safety</w:t>
      </w:r>
    </w:p>
    <w:p w14:paraId="0F131A45" w14:textId="77777777" w:rsidR="008462D9" w:rsidRPr="008462D9" w:rsidRDefault="008462D9" w:rsidP="008462D9">
      <w:pPr>
        <w:spacing w:after="220"/>
        <w:ind w:left="57" w:right="35"/>
        <w:rPr>
          <w:rFonts w:ascii="CCW Cursive Writing 22" w:hAnsi="CCW Cursive Writing 22"/>
          <w:sz w:val="20"/>
          <w:szCs w:val="20"/>
        </w:rPr>
      </w:pPr>
      <w:r w:rsidRPr="008462D9">
        <w:rPr>
          <w:rFonts w:ascii="CCW Cursive Writing 22" w:hAnsi="CCW Cursive Writing 22"/>
          <w:sz w:val="20"/>
          <w:szCs w:val="20"/>
        </w:rPr>
        <w:t>The children are encouraged to be considerate and aware of their own health and safety and towards that of others during activities.</w:t>
      </w:r>
    </w:p>
    <w:p w14:paraId="6AE38EF9" w14:textId="77777777" w:rsidR="008462D9" w:rsidRPr="008462D9" w:rsidRDefault="008462D9" w:rsidP="008462D9">
      <w:pPr>
        <w:ind w:left="57" w:right="35"/>
        <w:rPr>
          <w:rFonts w:ascii="CCW Cursive Writing 22" w:hAnsi="CCW Cursive Writing 22"/>
          <w:sz w:val="20"/>
          <w:szCs w:val="20"/>
        </w:rPr>
      </w:pPr>
      <w:r w:rsidRPr="008462D9">
        <w:rPr>
          <w:rFonts w:ascii="CCW Cursive Writing 22" w:hAnsi="CCW Cursive Writing 22"/>
          <w:sz w:val="20"/>
          <w:szCs w:val="20"/>
        </w:rPr>
        <w:t>Assessment and Recording</w:t>
      </w:r>
    </w:p>
    <w:p w14:paraId="36F0D25B" w14:textId="6D637C74" w:rsidR="008462D9" w:rsidRPr="008462D9" w:rsidRDefault="008462D9" w:rsidP="008462D9">
      <w:pPr>
        <w:spacing w:after="219"/>
        <w:ind w:left="57" w:right="35"/>
        <w:rPr>
          <w:rFonts w:ascii="CCW Cursive Writing 22" w:hAnsi="CCW Cursive Writing 22"/>
          <w:sz w:val="20"/>
          <w:szCs w:val="20"/>
        </w:rPr>
      </w:pPr>
      <w:r w:rsidRPr="008462D9">
        <w:rPr>
          <w:rFonts w:ascii="CCW Cursive Writing 22" w:hAnsi="CCW Cursive Writing 22"/>
          <w:sz w:val="20"/>
          <w:szCs w:val="20"/>
        </w:rPr>
        <w:t>Teachers assess the children's work in PSHCE and Citizenship by making informal judgments as they observe them during lessons. We have clear expectations of what the pupils will know, understand and be able to do at the end of each key stage and use a variety of materials including SEAL to contribute to these judgments. The involvement of children in their own assessment is an essential educational aim (see assessment policy). Children are involved in the evaluation of their work through agreeing next steps with their teacher. They are encouraged to comment on their work themselves before handing it in or discussing it with the teacher and through</w:t>
      </w:r>
      <w:r>
        <w:rPr>
          <w:rFonts w:ascii="CCW Cursive Writing 22" w:hAnsi="CCW Cursive Writing 22"/>
          <w:sz w:val="20"/>
          <w:szCs w:val="20"/>
        </w:rPr>
        <w:t xml:space="preserve"> self-</w:t>
      </w:r>
      <w:r w:rsidRPr="008462D9">
        <w:rPr>
          <w:rFonts w:ascii="CCW Cursive Writing 22" w:hAnsi="CCW Cursive Writing 22"/>
          <w:sz w:val="20"/>
          <w:szCs w:val="20"/>
        </w:rPr>
        <w:t>evaluation (what would they like to do better next time?) (</w:t>
      </w:r>
      <w:proofErr w:type="gramStart"/>
      <w:r w:rsidRPr="008462D9">
        <w:rPr>
          <w:rFonts w:ascii="CCW Cursive Writing 22" w:hAnsi="CCW Cursive Writing 22"/>
          <w:sz w:val="20"/>
          <w:szCs w:val="20"/>
        </w:rPr>
        <w:t>see</w:t>
      </w:r>
      <w:proofErr w:type="gramEnd"/>
      <w:r w:rsidRPr="008462D9">
        <w:rPr>
          <w:rFonts w:ascii="CCW Cursive Writing 22" w:hAnsi="CCW Cursive Writing 22"/>
          <w:sz w:val="20"/>
          <w:szCs w:val="20"/>
        </w:rPr>
        <w:t xml:space="preserve"> marking and feedback policy) Parents are involved in assessment and recording through regular informal discussions, more formal parental consultation evenings and through annual reports. Parents have the opportunity to discuss progress at any time through the school's </w:t>
      </w:r>
      <w:proofErr w:type="gramStart"/>
      <w:r w:rsidRPr="008462D9">
        <w:rPr>
          <w:rFonts w:ascii="CCW Cursive Writing 22" w:hAnsi="CCW Cursive Writing 22"/>
          <w:sz w:val="20"/>
          <w:szCs w:val="20"/>
        </w:rPr>
        <w:t>open door</w:t>
      </w:r>
      <w:proofErr w:type="gramEnd"/>
      <w:r w:rsidRPr="008462D9">
        <w:rPr>
          <w:rFonts w:ascii="CCW Cursive Writing 22" w:hAnsi="CCW Cursive Writing 22"/>
          <w:sz w:val="20"/>
          <w:szCs w:val="20"/>
        </w:rPr>
        <w:t xml:space="preserve"> policy.</w:t>
      </w:r>
    </w:p>
    <w:p w14:paraId="4FC2B61D" w14:textId="77777777" w:rsidR="008462D9" w:rsidRPr="008462D9" w:rsidRDefault="008462D9" w:rsidP="008462D9">
      <w:pPr>
        <w:ind w:left="57" w:right="35"/>
        <w:rPr>
          <w:rFonts w:ascii="CCW Cursive Writing 22" w:hAnsi="CCW Cursive Writing 22"/>
          <w:sz w:val="20"/>
          <w:szCs w:val="20"/>
        </w:rPr>
      </w:pPr>
      <w:r w:rsidRPr="008462D9">
        <w:rPr>
          <w:rFonts w:ascii="CCW Cursive Writing 22" w:hAnsi="CCW Cursive Writing 22"/>
          <w:sz w:val="20"/>
          <w:szCs w:val="20"/>
        </w:rPr>
        <w:t>Equal opportunities</w:t>
      </w:r>
    </w:p>
    <w:p w14:paraId="7BD15431" w14:textId="222972A1" w:rsidR="008462D9" w:rsidRPr="008462D9" w:rsidRDefault="008462D9" w:rsidP="008462D9">
      <w:pPr>
        <w:spacing w:after="182"/>
        <w:ind w:left="57" w:right="35"/>
        <w:rPr>
          <w:rFonts w:ascii="CCW Cursive Writing 22" w:hAnsi="CCW Cursive Writing 22"/>
          <w:sz w:val="20"/>
          <w:szCs w:val="20"/>
        </w:rPr>
      </w:pPr>
      <w:r w:rsidRPr="008462D9">
        <w:rPr>
          <w:rFonts w:ascii="CCW Cursive Writing 22" w:hAnsi="CCW Cursive Writing 22"/>
          <w:sz w:val="20"/>
          <w:szCs w:val="20"/>
        </w:rPr>
        <w:t xml:space="preserve">PSHCE forms part of the </w:t>
      </w:r>
      <w:r w:rsidR="003A4720">
        <w:rPr>
          <w:rFonts w:ascii="CCW Cursive Writing 22" w:hAnsi="CCW Cursive Writing 22"/>
          <w:sz w:val="20"/>
          <w:szCs w:val="20"/>
        </w:rPr>
        <w:t>Mickley Village Primary and Nursery School</w:t>
      </w:r>
      <w:r w:rsidRPr="008462D9">
        <w:rPr>
          <w:rFonts w:ascii="CCW Cursive Writing 22" w:hAnsi="CCW Cursive Writing 22"/>
          <w:sz w:val="20"/>
          <w:szCs w:val="20"/>
        </w:rPr>
        <w:t xml:space="preserve">'s curriculum policy to provide a broad and balanced education to all children (see Race Equality Statement, Equal opportunities policy and Inclusion policy/statement). We provide learning opportunities matched to the needs and abilities of the children and </w:t>
      </w:r>
      <w:proofErr w:type="gramStart"/>
      <w:r w:rsidRPr="008462D9">
        <w:rPr>
          <w:rFonts w:ascii="CCW Cursive Writing 22" w:hAnsi="CCW Cursive Writing 22"/>
          <w:sz w:val="20"/>
          <w:szCs w:val="20"/>
        </w:rPr>
        <w:t>take into account</w:t>
      </w:r>
      <w:proofErr w:type="gramEnd"/>
      <w:r w:rsidRPr="008462D9">
        <w:rPr>
          <w:rFonts w:ascii="CCW Cursive Writing 22" w:hAnsi="CCW Cursive Writing 22"/>
          <w:sz w:val="20"/>
          <w:szCs w:val="20"/>
        </w:rPr>
        <w:t xml:space="preserve"> the targets set for individual children in their individual education pla</w:t>
      </w:r>
      <w:r>
        <w:rPr>
          <w:rFonts w:ascii="CCW Cursive Writing 22" w:hAnsi="CCW Cursive Writing 22"/>
          <w:sz w:val="20"/>
          <w:szCs w:val="20"/>
        </w:rPr>
        <w:t>ns (IEP'S) The learning of more-</w:t>
      </w:r>
      <w:r w:rsidRPr="008462D9">
        <w:rPr>
          <w:rFonts w:ascii="CCW Cursive Writing 22" w:hAnsi="CCW Cursive Writing 22"/>
          <w:sz w:val="20"/>
          <w:szCs w:val="20"/>
        </w:rPr>
        <w:t>able children is extended as appropriate to their age and ability through extension activities and questioning.</w:t>
      </w:r>
    </w:p>
    <w:p w14:paraId="2897DDF4" w14:textId="77777777" w:rsidR="008462D9" w:rsidRPr="008462D9" w:rsidRDefault="008462D9" w:rsidP="008462D9">
      <w:pPr>
        <w:spacing w:after="25"/>
        <w:ind w:left="57" w:right="35"/>
        <w:rPr>
          <w:rFonts w:ascii="CCW Cursive Writing 22" w:hAnsi="CCW Cursive Writing 22"/>
          <w:sz w:val="20"/>
          <w:szCs w:val="20"/>
        </w:rPr>
      </w:pPr>
      <w:r w:rsidRPr="008462D9">
        <w:rPr>
          <w:rFonts w:ascii="CCW Cursive Writing 22" w:hAnsi="CCW Cursive Writing 22"/>
          <w:sz w:val="20"/>
          <w:szCs w:val="20"/>
        </w:rPr>
        <w:t>Review of policy</w:t>
      </w:r>
    </w:p>
    <w:p w14:paraId="652AA0BF" w14:textId="77777777" w:rsidR="008462D9" w:rsidRPr="008462D9" w:rsidRDefault="008462D9" w:rsidP="008462D9">
      <w:pPr>
        <w:spacing w:after="748"/>
        <w:ind w:left="57" w:right="35"/>
        <w:rPr>
          <w:rFonts w:ascii="CCW Cursive Writing 22" w:hAnsi="CCW Cursive Writing 22"/>
          <w:sz w:val="20"/>
          <w:szCs w:val="20"/>
        </w:rPr>
      </w:pPr>
      <w:r w:rsidRPr="008462D9">
        <w:rPr>
          <w:rFonts w:ascii="CCW Cursive Writing 22" w:hAnsi="CCW Cursive Writing 22"/>
          <w:sz w:val="20"/>
          <w:szCs w:val="20"/>
        </w:rPr>
        <w:t>The policy will be reviewed by the co-ordinator on a regular basis and appropriate amendments made.</w:t>
      </w:r>
    </w:p>
    <w:p w14:paraId="3756FAFF" w14:textId="77777777" w:rsidR="008462D9" w:rsidRDefault="008462D9" w:rsidP="005C315D">
      <w:pPr>
        <w:jc w:val="center"/>
        <w:rPr>
          <w:rFonts w:cs="Arial"/>
          <w:noProof/>
        </w:rPr>
      </w:pPr>
    </w:p>
    <w:sectPr w:rsidR="008462D9"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6173" w14:textId="77777777" w:rsidR="0047102F" w:rsidRDefault="0047102F" w:rsidP="00D553A4">
      <w:pPr>
        <w:spacing w:after="0" w:line="240" w:lineRule="auto"/>
      </w:pPr>
      <w:r>
        <w:separator/>
      </w:r>
    </w:p>
  </w:endnote>
  <w:endnote w:type="continuationSeparator" w:id="0">
    <w:p w14:paraId="54B88678" w14:textId="77777777" w:rsidR="0047102F" w:rsidRDefault="0047102F"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22">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125D" w14:textId="77777777" w:rsidR="0047102F" w:rsidRDefault="0047102F" w:rsidP="00D553A4">
      <w:pPr>
        <w:spacing w:after="0" w:line="240" w:lineRule="auto"/>
      </w:pPr>
      <w:r>
        <w:separator/>
      </w:r>
    </w:p>
  </w:footnote>
  <w:footnote w:type="continuationSeparator" w:id="0">
    <w:p w14:paraId="612FC157" w14:textId="77777777" w:rsidR="0047102F" w:rsidRDefault="0047102F"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05807760">
    <w:abstractNumId w:val="3"/>
  </w:num>
  <w:num w:numId="2" w16cid:durableId="530650370">
    <w:abstractNumId w:val="0"/>
  </w:num>
  <w:num w:numId="3" w16cid:durableId="631861241">
    <w:abstractNumId w:val="1"/>
  </w:num>
  <w:num w:numId="4" w16cid:durableId="16949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046A32"/>
    <w:rsid w:val="00124903"/>
    <w:rsid w:val="001654BB"/>
    <w:rsid w:val="0018714B"/>
    <w:rsid w:val="00202DDC"/>
    <w:rsid w:val="00230898"/>
    <w:rsid w:val="003A4720"/>
    <w:rsid w:val="003B315B"/>
    <w:rsid w:val="0047102F"/>
    <w:rsid w:val="00516418"/>
    <w:rsid w:val="005C315D"/>
    <w:rsid w:val="005D4393"/>
    <w:rsid w:val="006653C5"/>
    <w:rsid w:val="006F1BBB"/>
    <w:rsid w:val="008462D9"/>
    <w:rsid w:val="00982897"/>
    <w:rsid w:val="00A80DA5"/>
    <w:rsid w:val="00B228D0"/>
    <w:rsid w:val="00BD6020"/>
    <w:rsid w:val="00CF0CBF"/>
    <w:rsid w:val="00D553A4"/>
    <w:rsid w:val="00D5565C"/>
    <w:rsid w:val="00E615F0"/>
    <w:rsid w:val="00F0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F47E-FC75-4638-895C-FB7CD9D69FAC}"/>
</file>

<file path=customXml/itemProps2.xml><?xml version="1.0" encoding="utf-8"?>
<ds:datastoreItem xmlns:ds="http://schemas.openxmlformats.org/officeDocument/2006/customXml" ds:itemID="{89BA2C86-8307-4421-BEC1-DADFC8C0C25B}"/>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2022-11-17T23:12:00Z</dcterms:created>
  <dcterms:modified xsi:type="dcterms:W3CDTF">2022-11-17T23:12:00Z</dcterms:modified>
</cp:coreProperties>
</file>