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2705" w:rsidRPr="00AF2705" w:rsidRDefault="00AF2705" w:rsidP="00AF2705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  <w:lang w:eastAsia="en-GB"/>
        </w:rPr>
      </w:pPr>
      <w:r w:rsidRPr="00AF2705">
        <w:rPr>
          <w:rFonts w:ascii="Arial" w:eastAsia="Times New Roman" w:hAnsi="Arial" w:cs="Arial"/>
          <w:b/>
          <w:bCs/>
          <w:color w:val="333333"/>
          <w:sz w:val="36"/>
          <w:szCs w:val="36"/>
          <w:lang w:eastAsia="en-GB"/>
        </w:rPr>
        <w:t>2022/2023 academic year</w:t>
      </w:r>
    </w:p>
    <w:p w:rsidR="00AF2705" w:rsidRPr="00AF2705" w:rsidRDefault="00AF2705" w:rsidP="00AF2705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AF2705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Please check with your school for information about inset days.</w:t>
      </w:r>
    </w:p>
    <w:p w:rsidR="00AF2705" w:rsidRPr="00AF2705" w:rsidRDefault="00AF2705" w:rsidP="00AF270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AF2705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1 September 2022 to 21 October 2022 (37 days)</w:t>
      </w:r>
    </w:p>
    <w:p w:rsidR="00AF2705" w:rsidRPr="00AF2705" w:rsidRDefault="00AF2705" w:rsidP="00AF270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AF2705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31 October 2022 to 22 December 2022 ( 3</w:t>
      </w:r>
      <w:bookmarkStart w:id="0" w:name="_GoBack"/>
      <w:bookmarkEnd w:id="0"/>
      <w:r w:rsidRPr="00AF2705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9 days)</w:t>
      </w:r>
    </w:p>
    <w:p w:rsidR="00AF2705" w:rsidRPr="00AF2705" w:rsidRDefault="00AF2705" w:rsidP="00AF270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AF2705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9 January 2023 to 17 February 2023 (30 days)</w:t>
      </w:r>
    </w:p>
    <w:p w:rsidR="00AF2705" w:rsidRPr="00AF2705" w:rsidRDefault="00AF2705" w:rsidP="00AF270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AF2705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27 February 2023 to 31 March 2023 (25 days)</w:t>
      </w:r>
    </w:p>
    <w:p w:rsidR="00AF2705" w:rsidRPr="00AF2705" w:rsidRDefault="00AF2705" w:rsidP="00AF270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AF2705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17 April 2023 to 26 May 2023 (1 May 2023 is a bank holiday) (29 days)</w:t>
      </w:r>
    </w:p>
    <w:p w:rsidR="00AF2705" w:rsidRPr="00AF2705" w:rsidRDefault="00AF2705" w:rsidP="00AF270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AF2705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5 June 2023 to 21 July 2023 (35 days)</w:t>
      </w:r>
    </w:p>
    <w:p w:rsidR="00AF2705" w:rsidRPr="00AF2705" w:rsidRDefault="00AF2705" w:rsidP="00AF2705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  <w:lang w:eastAsia="en-GB"/>
        </w:rPr>
      </w:pPr>
      <w:r w:rsidRPr="00AF2705">
        <w:rPr>
          <w:rFonts w:ascii="Arial" w:eastAsia="Times New Roman" w:hAnsi="Arial" w:cs="Arial"/>
          <w:b/>
          <w:bCs/>
          <w:color w:val="333333"/>
          <w:sz w:val="36"/>
          <w:szCs w:val="36"/>
          <w:lang w:eastAsia="en-GB"/>
        </w:rPr>
        <w:t>2023/2024 academic year</w:t>
      </w:r>
    </w:p>
    <w:p w:rsidR="00AF2705" w:rsidRPr="00AF2705" w:rsidRDefault="00AF2705" w:rsidP="00AF2705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AF2705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Please check with your school for information about inset days.</w:t>
      </w:r>
    </w:p>
    <w:p w:rsidR="00AF2705" w:rsidRPr="00AF2705" w:rsidRDefault="00AF2705" w:rsidP="00AF270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AF2705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4 September 2023 to 27 October 2023 (40 days)</w:t>
      </w:r>
    </w:p>
    <w:p w:rsidR="00AF2705" w:rsidRPr="00AF2705" w:rsidRDefault="00AF2705" w:rsidP="00AF270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AF2705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6 November 2023 to 22 December 2023 (35 days)</w:t>
      </w:r>
    </w:p>
    <w:p w:rsidR="00AF2705" w:rsidRPr="00AF2705" w:rsidRDefault="00AF2705" w:rsidP="00AF270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AF2705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8 January 2024 to 16 February 2024 (30 days)</w:t>
      </w:r>
    </w:p>
    <w:p w:rsidR="00AF2705" w:rsidRPr="00AF2705" w:rsidRDefault="00AF2705" w:rsidP="00AF270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AF2705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26 February 2024 to 28 March 2024 (24 days)</w:t>
      </w:r>
    </w:p>
    <w:p w:rsidR="00AF2705" w:rsidRPr="00AF2705" w:rsidRDefault="00AF2705" w:rsidP="00AF270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AF2705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15 April 2024 to 24 May 2024 (6 May 2024 is a bank holiday) (29 days)</w:t>
      </w:r>
    </w:p>
    <w:p w:rsidR="00AF2705" w:rsidRPr="00AF2705" w:rsidRDefault="00AF2705" w:rsidP="00AF270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AF2705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3 June 2024 to 23 July 2024 (37 days)</w:t>
      </w:r>
    </w:p>
    <w:p w:rsidR="00AF2705" w:rsidRPr="00AF2705" w:rsidRDefault="00AF2705" w:rsidP="00AF2705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  <w:lang w:eastAsia="en-GB"/>
        </w:rPr>
      </w:pPr>
      <w:r w:rsidRPr="00AF2705">
        <w:rPr>
          <w:rFonts w:ascii="Arial" w:eastAsia="Times New Roman" w:hAnsi="Arial" w:cs="Arial"/>
          <w:b/>
          <w:bCs/>
          <w:color w:val="333333"/>
          <w:sz w:val="36"/>
          <w:szCs w:val="36"/>
          <w:lang w:eastAsia="en-GB"/>
        </w:rPr>
        <w:t>2024/2025 academic year</w:t>
      </w:r>
    </w:p>
    <w:p w:rsidR="00AF2705" w:rsidRPr="00AF2705" w:rsidRDefault="00AF2705" w:rsidP="00AF2705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AF2705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Please check with your school for information about inset days.</w:t>
      </w:r>
    </w:p>
    <w:p w:rsidR="00AF2705" w:rsidRPr="00AF2705" w:rsidRDefault="00AF2705" w:rsidP="00AF270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AF2705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4 September 2024 to 25 October 2024 (38 days)</w:t>
      </w:r>
    </w:p>
    <w:p w:rsidR="00AF2705" w:rsidRPr="00AF2705" w:rsidRDefault="00AF2705" w:rsidP="00AF270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AF2705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4 November 2024 to 20 December 2024 (35 days)</w:t>
      </w:r>
    </w:p>
    <w:p w:rsidR="00AF2705" w:rsidRPr="00AF2705" w:rsidRDefault="00AF2705" w:rsidP="00AF270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AF2705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6 January 2025 to 14 February 2025(30 days)</w:t>
      </w:r>
    </w:p>
    <w:p w:rsidR="00AF2705" w:rsidRPr="00AF2705" w:rsidRDefault="00AF2705" w:rsidP="00AF270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AF2705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24 February 2025 to 4 April 2025 (30 days)</w:t>
      </w:r>
    </w:p>
    <w:p w:rsidR="00AF2705" w:rsidRPr="00AF2705" w:rsidRDefault="00AF2705" w:rsidP="00AF270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AF2705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22 April 2025 to 23 May 2025 (5 May 2025 is a bank holiday) (23 days)</w:t>
      </w:r>
    </w:p>
    <w:p w:rsidR="00AF2705" w:rsidRPr="00AF2705" w:rsidRDefault="00AF2705" w:rsidP="00AF270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en-GB"/>
        </w:rPr>
      </w:pPr>
      <w:r w:rsidRPr="00AF2705">
        <w:rPr>
          <w:rFonts w:ascii="Arial" w:eastAsia="Times New Roman" w:hAnsi="Arial" w:cs="Arial"/>
          <w:color w:val="333333"/>
          <w:sz w:val="24"/>
          <w:szCs w:val="24"/>
          <w:lang w:eastAsia="en-GB"/>
        </w:rPr>
        <w:t>2 June 2025 to 24 July 2025 (39 days)</w:t>
      </w:r>
    </w:p>
    <w:p w:rsidR="00D65D64" w:rsidRDefault="00D65D64"/>
    <w:sectPr w:rsidR="00D65D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A62D2"/>
    <w:multiLevelType w:val="multilevel"/>
    <w:tmpl w:val="A5AE7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CD20CA"/>
    <w:multiLevelType w:val="multilevel"/>
    <w:tmpl w:val="4FB65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C001B69"/>
    <w:multiLevelType w:val="multilevel"/>
    <w:tmpl w:val="6F241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705"/>
    <w:rsid w:val="00AF2705"/>
    <w:rsid w:val="00D65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C7EA9"/>
  <w15:chartTrackingRefBased/>
  <w15:docId w15:val="{C03C4079-D821-4415-BA22-F370F8A57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29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Teacher</dc:creator>
  <cp:keywords/>
  <dc:description/>
  <cp:lastModifiedBy>Head Teacher</cp:lastModifiedBy>
  <cp:revision>1</cp:revision>
  <dcterms:created xsi:type="dcterms:W3CDTF">2022-12-12T14:50:00Z</dcterms:created>
  <dcterms:modified xsi:type="dcterms:W3CDTF">2022-12-12T14:50:00Z</dcterms:modified>
</cp:coreProperties>
</file>