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Public Sector Equality Duty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The Equality Act 2010 requires us to publish information that demonstrates that we have due regard for the need to: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Eliminate unlawful discrimination, harassment, victimisation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and any other conduct prohibited by the Equality Act 2010</w:t>
      </w:r>
    </w:p>
    <w:p w:rsidR="006028B7" w:rsidRPr="006028B7" w:rsidRDefault="006028B7" w:rsidP="006028B7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Advance equality of opportunity 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between people who share a protected characteristic and people who do not share it</w:t>
      </w:r>
    </w:p>
    <w:p w:rsidR="006028B7" w:rsidRPr="006028B7" w:rsidRDefault="006028B7" w:rsidP="006028B7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Foster good relations 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between people who share a protected characteristic and people who do not share it.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proofErr w:type="spellStart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Mickley</w:t>
      </w:r>
      <w:proofErr w:type="spellEnd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Infant and Nursery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School is an inclusive school where we focus on the well-being and progress of every child and where all members of our community are of equal worth.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We believe that the Equality Act provides a framework to support our commitment </w:t>
      </w:r>
      <w:bookmarkStart w:id="0" w:name="_GoBack"/>
      <w:bookmarkEnd w:id="0"/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to valuing diversity, tackling discrimination, promoting equality and fostering good relationships between people. It also ensures that we continue to tackle issues of disadvantage and underachievement of different groups.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Our approach to equality is based on the following key principles: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1. All learners are of equal value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2. We recognise and respect difference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3. We foster positive attitudes and relationships and a shared sense of cohesion and belonging.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4. We observe good equalities practice in staff recruitment, retention and development.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5. We aim to reduce and remove inequalities and barriers that already exist.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6. We have the highest expectations of all our children.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Equality Information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Number of p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upils on roll at the school: 39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br/>
        <w:t>Age of pupils: 3-7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Information on pupils by protected characteristics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The Equality Act 2010 protects people from discrimination on the basis of protected characteristics. Every person has several of the protected characteristics, so the Act protects everyone against unfair treatment.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In order to ensure that all pupils are protected from discrimination, the school collects information on protected characteristics.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Information on other groups of pupils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lastRenderedPageBreak/>
        <w:t>In addition to pupils with protected characteristics, we gather further information on the following groups of pupils:</w:t>
      </w:r>
    </w:p>
    <w:p w:rsidR="006028B7" w:rsidRPr="006028B7" w:rsidRDefault="006028B7" w:rsidP="006028B7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Pupils eligible for Free School Meals (FSM)</w:t>
      </w:r>
    </w:p>
    <w:p w:rsidR="006028B7" w:rsidRPr="006028B7" w:rsidRDefault="006028B7" w:rsidP="006028B7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Pupils with Special Educational Needs (SEN)</w:t>
      </w:r>
    </w:p>
    <w:p w:rsidR="006028B7" w:rsidRPr="006028B7" w:rsidRDefault="006028B7" w:rsidP="006028B7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Disadvantaged group</w:t>
      </w:r>
    </w:p>
    <w:p w:rsidR="006028B7" w:rsidRPr="006028B7" w:rsidRDefault="006028B7" w:rsidP="006028B7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Pupils with English as an Additional Language (EAL)</w:t>
      </w:r>
    </w:p>
    <w:p w:rsidR="006028B7" w:rsidRPr="006028B7" w:rsidRDefault="006028B7" w:rsidP="006028B7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Young carers</w:t>
      </w:r>
    </w:p>
    <w:p w:rsidR="006028B7" w:rsidRPr="006028B7" w:rsidRDefault="006028B7" w:rsidP="006028B7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Looked after children</w:t>
      </w:r>
    </w:p>
    <w:p w:rsidR="006028B7" w:rsidRPr="006028B7" w:rsidRDefault="006028B7" w:rsidP="006028B7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Other vulnerable groups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It may be possible to identify individuals from the information provided when the number of pupils with a particular characteristic is low and the information is sensitive personal information.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Gender: </w:t>
      </w:r>
      <w:r w:rsidR="00AC4E6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AC4E6B" w:rsidRPr="00AC4E6B">
        <w:rPr>
          <w:rFonts w:ascii="Tahoma" w:eastAsia="Times New Roman" w:hAnsi="Tahoma" w:cs="Tahoma"/>
          <w:bCs/>
          <w:color w:val="000000"/>
          <w:sz w:val="24"/>
          <w:szCs w:val="24"/>
          <w:bdr w:val="none" w:sz="0" w:space="0" w:color="auto" w:frame="1"/>
          <w:lang w:eastAsia="en-GB"/>
        </w:rPr>
        <w:t>25</w:t>
      </w:r>
      <w:r w:rsidRPr="00AC4E6B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  <w:proofErr w:type="gramStart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male</w:t>
      </w:r>
      <w:proofErr w:type="gramEnd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,</w:t>
      </w:r>
      <w:r w:rsidR="00AC4E6B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14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female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Pupils eligible for Free School Meals (FSM):  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58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%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Pupils eligible for Pupil Premium: 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58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%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Pupils with Special Educational Needs (SEN)</w:t>
      </w:r>
      <w:r w:rsidR="00FA070E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FA070E" w:rsidRPr="00FA070E">
        <w:rPr>
          <w:rFonts w:ascii="Tahoma" w:eastAsia="Times New Roman" w:hAnsi="Tahoma" w:cs="Tahoma"/>
          <w:bCs/>
          <w:color w:val="000000"/>
          <w:sz w:val="24"/>
          <w:szCs w:val="24"/>
          <w:bdr w:val="none" w:sz="0" w:space="0" w:color="auto" w:frame="1"/>
          <w:lang w:eastAsia="en-GB"/>
        </w:rPr>
        <w:t>25.6</w:t>
      </w: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%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Pupils with English as an Additional Language (EAL): 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0%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We tracking and monitor individuals and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groups of children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to ensure that all groups make appropriate progress and achieve good attainment. We ensure that all children have equal access to the curriculum including visits and extra-curricular activities.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, in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cluding progress and attainment. W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e aim to ensure that any gap in attainment for pupils within any of the above different groups is removed, or at least remains less than the gap nationally.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Eliminating discrimination and other conduct that is prohibited by the Act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The information provided here aims to demonstrate that we give careful consideration to equality issues in everything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that we do at </w:t>
      </w:r>
      <w:proofErr w:type="spellStart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Mickley</w:t>
      </w:r>
      <w:proofErr w:type="spellEnd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Infant and Nursery 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School. ‘Due regard’ ensures that we work towards eliminating discrimination, harassment and victimisation and other conduct that is prohibited by the Equality Act.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We are committed to working for equality for all our staff, parents/carers and children to meet our duties under the Equality Act 2010.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We eliminate discrimination by:</w:t>
      </w:r>
    </w:p>
    <w:p w:rsidR="006028B7" w:rsidRP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Working within the Equality Act 2010</w:t>
      </w:r>
    </w:p>
    <w:p w:rsidR="006028B7" w:rsidRP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Our behaviour policy ensures that all children feel safe at school and addresses prejudicial bullying</w:t>
      </w:r>
    </w:p>
    <w:p w:rsidR="006028B7" w:rsidRP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Reporting, responding to and monitoring all racist incidents</w:t>
      </w:r>
    </w:p>
    <w:p w:rsid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Regularly monitoring the curriculum to ensure that the curriculum meets the n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eeds of our pupils</w:t>
      </w:r>
    </w:p>
    <w:p w:rsidR="006028B7" w:rsidRP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Promoting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resp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ect for diversity and challenging negative stereotyping</w:t>
      </w:r>
    </w:p>
    <w:p w:rsidR="006028B7" w:rsidRP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Supporting all children to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reach their potential 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through quality first teaching and ensuring that 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all pupils are given equal entitlement to success</w:t>
      </w:r>
    </w:p>
    <w:p w:rsidR="006028B7" w:rsidRP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Tracking pupil progress to ensure that all children make rapid progress, and intervening when necessary</w:t>
      </w:r>
    </w:p>
    <w:p w:rsidR="006028B7" w:rsidRP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Ensuring that all pupils have the opportunity to access extra-curricular provision</w:t>
      </w:r>
    </w:p>
    <w:p w:rsidR="006028B7" w:rsidRPr="006028B7" w:rsidRDefault="006028B7" w:rsidP="006028B7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lastRenderedPageBreak/>
        <w:t>Listening to and monitoring views and experiences of pupils and adults to evaluate the effectiveness of our policies and procedures.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Advancing equality of opportunity between people who share a protected characteristic and people who do not share it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We advance equality of opportunity by:</w:t>
      </w:r>
    </w:p>
    <w:p w:rsidR="006028B7" w:rsidRPr="006028B7" w:rsidRDefault="006028B7" w:rsidP="006028B7">
      <w:pPr>
        <w:numPr>
          <w:ilvl w:val="0"/>
          <w:numId w:val="4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Using the </w:t>
      </w:r>
      <w:proofErr w:type="gramStart"/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information</w:t>
      </w:r>
      <w:proofErr w:type="gramEnd"/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we gather to identify underachieving groups or individuals and plan targeted intervention</w:t>
      </w:r>
    </w:p>
    <w:p w:rsidR="006028B7" w:rsidRPr="006028B7" w:rsidRDefault="006028B7" w:rsidP="006028B7">
      <w:pPr>
        <w:numPr>
          <w:ilvl w:val="0"/>
          <w:numId w:val="4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Ensuring participation of parents/carers and pupils in school development</w:t>
      </w:r>
    </w:p>
    <w:p w:rsidR="006028B7" w:rsidRPr="006028B7" w:rsidRDefault="006028B7" w:rsidP="006028B7">
      <w:pPr>
        <w:numPr>
          <w:ilvl w:val="0"/>
          <w:numId w:val="4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Listening to parents/carers</w:t>
      </w:r>
    </w:p>
    <w:p w:rsidR="006028B7" w:rsidRPr="006028B7" w:rsidRDefault="006028B7" w:rsidP="006028B7">
      <w:pPr>
        <w:numPr>
          <w:ilvl w:val="0"/>
          <w:numId w:val="4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Listening to pupils at all times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 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Fostering good relations across all characteristics - between people who share a protected characteristic and people who do not share it</w:t>
      </w:r>
    </w:p>
    <w:p w:rsidR="006028B7" w:rsidRPr="006028B7" w:rsidRDefault="006028B7" w:rsidP="006028B7">
      <w:pPr>
        <w:spacing w:after="0" w:line="240" w:lineRule="auto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We foster good relations by:</w:t>
      </w:r>
    </w:p>
    <w:p w:rsidR="006028B7" w:rsidRPr="006028B7" w:rsidRDefault="006028B7" w:rsidP="006028B7">
      <w:pPr>
        <w:numPr>
          <w:ilvl w:val="0"/>
          <w:numId w:val="5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Ensuring that </w:t>
      </w:r>
      <w:proofErr w:type="spellStart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Mickley</w:t>
      </w:r>
      <w:proofErr w:type="spellEnd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Infant and Nursery </w:t>
      </w: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Schoo</w:t>
      </w: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l is seen as an integral part of the local community.</w:t>
      </w:r>
    </w:p>
    <w:p w:rsidR="006028B7" w:rsidRDefault="006028B7" w:rsidP="006028B7">
      <w:pPr>
        <w:numPr>
          <w:ilvl w:val="0"/>
          <w:numId w:val="5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6028B7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Ensuring that equality and diversity are embedded in the curriculum and in collective worship.</w:t>
      </w:r>
    </w:p>
    <w:p w:rsidR="006028B7" w:rsidRPr="006028B7" w:rsidRDefault="006028B7" w:rsidP="006028B7">
      <w:pPr>
        <w:numPr>
          <w:ilvl w:val="0"/>
          <w:numId w:val="5"/>
        </w:numPr>
        <w:spacing w:after="0" w:line="240" w:lineRule="auto"/>
        <w:ind w:left="0"/>
        <w:textAlignment w:val="top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Listening to pupils / parents / carers</w:t>
      </w:r>
    </w:p>
    <w:p w:rsidR="00576BA3" w:rsidRDefault="00576BA3"/>
    <w:sectPr w:rsidR="00576B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D52"/>
    <w:multiLevelType w:val="multilevel"/>
    <w:tmpl w:val="1DA23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95055F"/>
    <w:multiLevelType w:val="multilevel"/>
    <w:tmpl w:val="85326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291969"/>
    <w:multiLevelType w:val="multilevel"/>
    <w:tmpl w:val="1CE60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216421B"/>
    <w:multiLevelType w:val="multilevel"/>
    <w:tmpl w:val="A2AC4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09328A"/>
    <w:multiLevelType w:val="multilevel"/>
    <w:tmpl w:val="0658A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8B7"/>
    <w:rsid w:val="00576BA3"/>
    <w:rsid w:val="006028B7"/>
    <w:rsid w:val="00AC4E6B"/>
    <w:rsid w:val="00FA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49AF3"/>
  <w15:chartTrackingRefBased/>
  <w15:docId w15:val="{8221ACEC-A45A-4E24-96EB-ECAA2CE37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2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028B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0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7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3</cp:revision>
  <cp:lastPrinted>2022-05-04T16:34:00Z</cp:lastPrinted>
  <dcterms:created xsi:type="dcterms:W3CDTF">2022-05-04T16:14:00Z</dcterms:created>
  <dcterms:modified xsi:type="dcterms:W3CDTF">2022-05-04T16:34:00Z</dcterms:modified>
</cp:coreProperties>
</file>